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B3E" w:rsidRPr="00F41A81" w:rsidRDefault="00AC5B3E" w:rsidP="00AC5B3E">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AC5B3E" w:rsidRDefault="00AC5B3E" w:rsidP="00AC5B3E">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AC5B3E" w:rsidRDefault="00AC5B3E" w:rsidP="00AC5B3E">
      <w:pPr>
        <w:jc w:val="center"/>
        <w:rPr>
          <w:sz w:val="24"/>
          <w:szCs w:val="24"/>
        </w:rPr>
      </w:pPr>
      <w:r>
        <w:rPr>
          <w:sz w:val="24"/>
          <w:szCs w:val="24"/>
        </w:rPr>
        <w:t>Here is your task:</w:t>
      </w:r>
    </w:p>
    <w:p w:rsidR="00AC5B3E" w:rsidRPr="00D85482" w:rsidRDefault="00AC5B3E" w:rsidP="00AC5B3E">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AC5B3E" w:rsidRPr="00D85482" w:rsidRDefault="00AC5B3E" w:rsidP="00AC5B3E">
      <w:pPr>
        <w:rPr>
          <w:b/>
          <w:sz w:val="24"/>
          <w:szCs w:val="24"/>
        </w:rPr>
      </w:pPr>
      <w:r w:rsidRPr="00D85482">
        <w:rPr>
          <w:b/>
          <w:sz w:val="24"/>
          <w:szCs w:val="24"/>
        </w:rPr>
        <w:t>Second, select the language of your culture.</w:t>
      </w:r>
    </w:p>
    <w:p w:rsidR="00AC5B3E" w:rsidRDefault="00AC5B3E" w:rsidP="00AC5B3E">
      <w:pPr>
        <w:rPr>
          <w:b/>
          <w:sz w:val="24"/>
          <w:szCs w:val="24"/>
        </w:rPr>
      </w:pPr>
      <w:r w:rsidRPr="00D85482">
        <w:rPr>
          <w:b/>
          <w:sz w:val="24"/>
          <w:szCs w:val="24"/>
        </w:rPr>
        <w:t>Third, find the lesson for goodbyes.</w:t>
      </w:r>
    </w:p>
    <w:p w:rsidR="00AC5B3E" w:rsidRDefault="00AC5B3E" w:rsidP="00AC5B3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AC5B3E" w:rsidRDefault="00AC5B3E" w:rsidP="00AC5B3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C5B3E" w:rsidRPr="00D85482" w:rsidRDefault="00AC5B3E" w:rsidP="00AC5B3E">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C5B3E" w:rsidRDefault="00AC5B3E" w:rsidP="00AC5B3E">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AC5B3E" w:rsidRDefault="00A56977" w:rsidP="00AC5B3E">
      <w:pPr>
        <w:pStyle w:val="ListParagraph"/>
        <w:rPr>
          <w:sz w:val="24"/>
          <w:szCs w:val="24"/>
        </w:rPr>
      </w:pPr>
      <w:proofErr w:type="spellStart"/>
      <w:r>
        <w:rPr>
          <w:sz w:val="24"/>
          <w:szCs w:val="24"/>
        </w:rPr>
        <w:t>Zai</w:t>
      </w:r>
      <w:proofErr w:type="spellEnd"/>
      <w:r>
        <w:rPr>
          <w:sz w:val="24"/>
          <w:szCs w:val="24"/>
        </w:rPr>
        <w:t xml:space="preserve"> </w:t>
      </w:r>
      <w:proofErr w:type="spellStart"/>
      <w:r>
        <w:rPr>
          <w:sz w:val="24"/>
          <w:szCs w:val="24"/>
        </w:rPr>
        <w:t>jian</w:t>
      </w:r>
      <w:proofErr w:type="spellEnd"/>
    </w:p>
    <w:p w:rsidR="00AC5B3E" w:rsidRPr="002F2CE2" w:rsidRDefault="00AC5B3E" w:rsidP="00AC5B3E">
      <w:pPr>
        <w:pStyle w:val="ListParagraph"/>
        <w:rPr>
          <w:sz w:val="24"/>
          <w:szCs w:val="24"/>
        </w:rPr>
      </w:pPr>
    </w:p>
    <w:p w:rsidR="00AC5B3E" w:rsidRDefault="00AC5B3E" w:rsidP="00AC5B3E">
      <w:pPr>
        <w:pStyle w:val="ListParagraph"/>
        <w:numPr>
          <w:ilvl w:val="0"/>
          <w:numId w:val="1"/>
        </w:numPr>
        <w:rPr>
          <w:sz w:val="24"/>
          <w:szCs w:val="24"/>
        </w:rPr>
      </w:pPr>
      <w:r w:rsidRPr="009420B1">
        <w:rPr>
          <w:sz w:val="24"/>
          <w:szCs w:val="24"/>
        </w:rPr>
        <w:t xml:space="preserve">Are there different ways of saying “Goodbye”?  Why? </w:t>
      </w:r>
    </w:p>
    <w:p w:rsidR="00AC5B3E" w:rsidRPr="00674508" w:rsidRDefault="00A56977" w:rsidP="00AC5B3E">
      <w:pPr>
        <w:pStyle w:val="ListParagraph"/>
        <w:rPr>
          <w:sz w:val="24"/>
          <w:szCs w:val="24"/>
        </w:rPr>
      </w:pPr>
      <w:r>
        <w:rPr>
          <w:sz w:val="24"/>
          <w:szCs w:val="24"/>
        </w:rPr>
        <w:t>Yes there are formal and informal ways. When you speak to an adult u speak formal and when you speak to a minor u speak informally.</w:t>
      </w:r>
    </w:p>
    <w:p w:rsidR="00AC5B3E" w:rsidRDefault="00AC5B3E" w:rsidP="00AC5B3E">
      <w:pPr>
        <w:pStyle w:val="ListParagraph"/>
        <w:rPr>
          <w:sz w:val="24"/>
          <w:szCs w:val="24"/>
        </w:rPr>
      </w:pPr>
    </w:p>
    <w:p w:rsidR="00AC5B3E" w:rsidRDefault="00AC5B3E" w:rsidP="00AC5B3E">
      <w:pPr>
        <w:pStyle w:val="ListParagraph"/>
        <w:rPr>
          <w:sz w:val="24"/>
          <w:szCs w:val="24"/>
        </w:rPr>
      </w:pPr>
    </w:p>
    <w:p w:rsidR="00AC5B3E" w:rsidRDefault="00AC5B3E" w:rsidP="00AC5B3E">
      <w:pPr>
        <w:pStyle w:val="ListParagraph"/>
        <w:numPr>
          <w:ilvl w:val="0"/>
          <w:numId w:val="1"/>
        </w:numPr>
        <w:rPr>
          <w:sz w:val="24"/>
          <w:szCs w:val="24"/>
        </w:rPr>
      </w:pPr>
      <w:r>
        <w:rPr>
          <w:sz w:val="24"/>
          <w:szCs w:val="24"/>
        </w:rPr>
        <w:t>What are some of the other ways of saying “Goodbye”?  Indicate when and for whom they should be used:</w:t>
      </w:r>
    </w:p>
    <w:p w:rsidR="00AC5B3E" w:rsidRDefault="00A56977" w:rsidP="00AC5B3E">
      <w:pPr>
        <w:pStyle w:val="ListParagraph"/>
        <w:rPr>
          <w:sz w:val="24"/>
          <w:szCs w:val="24"/>
        </w:rPr>
      </w:pPr>
      <w:proofErr w:type="spellStart"/>
      <w:r>
        <w:rPr>
          <w:sz w:val="24"/>
          <w:szCs w:val="24"/>
        </w:rPr>
        <w:t>Mingtian</w:t>
      </w:r>
      <w:proofErr w:type="spellEnd"/>
      <w:r>
        <w:rPr>
          <w:sz w:val="24"/>
          <w:szCs w:val="24"/>
        </w:rPr>
        <w:t xml:space="preserve"> </w:t>
      </w:r>
      <w:proofErr w:type="spellStart"/>
      <w:r>
        <w:rPr>
          <w:sz w:val="24"/>
          <w:szCs w:val="24"/>
        </w:rPr>
        <w:t>jian</w:t>
      </w:r>
      <w:proofErr w:type="spellEnd"/>
      <w:r>
        <w:rPr>
          <w:sz w:val="24"/>
          <w:szCs w:val="24"/>
        </w:rPr>
        <w:t xml:space="preserve"> which means see you tomorrow.</w:t>
      </w:r>
    </w:p>
    <w:p w:rsidR="00AC5B3E" w:rsidRDefault="00AC5B3E" w:rsidP="00AC5B3E">
      <w:pPr>
        <w:pStyle w:val="ListParagraph"/>
        <w:rPr>
          <w:sz w:val="24"/>
          <w:szCs w:val="24"/>
        </w:rPr>
      </w:pPr>
    </w:p>
    <w:p w:rsidR="00AC5B3E" w:rsidRDefault="00AC5B3E" w:rsidP="00AC5B3E">
      <w:pPr>
        <w:pStyle w:val="ListParagraph"/>
        <w:rPr>
          <w:sz w:val="24"/>
          <w:szCs w:val="24"/>
        </w:rPr>
      </w:pPr>
    </w:p>
    <w:p w:rsidR="00AC5B3E" w:rsidRDefault="00AC5B3E" w:rsidP="00AC5B3E">
      <w:pPr>
        <w:pStyle w:val="ListParagraph"/>
        <w:rPr>
          <w:sz w:val="24"/>
          <w:szCs w:val="24"/>
        </w:rPr>
      </w:pPr>
    </w:p>
    <w:p w:rsidR="00AC5B3E" w:rsidRDefault="00AC5B3E" w:rsidP="00AC5B3E">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E15C90" w:rsidRDefault="00E15C90"/>
    <w:sectPr w:rsidR="00E15C90" w:rsidSect="00E15C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5B3E"/>
    <w:rsid w:val="00254ADE"/>
    <w:rsid w:val="002E1C74"/>
    <w:rsid w:val="00346E7F"/>
    <w:rsid w:val="00437DEF"/>
    <w:rsid w:val="004F6938"/>
    <w:rsid w:val="00515400"/>
    <w:rsid w:val="006A4AE1"/>
    <w:rsid w:val="00A43D7D"/>
    <w:rsid w:val="00A56977"/>
    <w:rsid w:val="00AC5B3E"/>
    <w:rsid w:val="00BD79BE"/>
    <w:rsid w:val="00E15C90"/>
    <w:rsid w:val="00EA3E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B3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5B3E"/>
    <w:rPr>
      <w:color w:val="0000FF" w:themeColor="hyperlink"/>
      <w:u w:val="single"/>
    </w:rPr>
  </w:style>
  <w:style w:type="paragraph" w:styleId="ListParagraph">
    <w:name w:val="List Paragraph"/>
    <w:basedOn w:val="Normal"/>
    <w:uiPriority w:val="34"/>
    <w:qFormat/>
    <w:rsid w:val="00AC5B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OCE016</dc:creator>
  <cp:keywords/>
  <dc:description/>
  <cp:lastModifiedBy>OCE016</cp:lastModifiedBy>
  <cp:revision>1</cp:revision>
  <dcterms:created xsi:type="dcterms:W3CDTF">2011-12-09T13:58:00Z</dcterms:created>
  <dcterms:modified xsi:type="dcterms:W3CDTF">2011-12-09T14:29:00Z</dcterms:modified>
</cp:coreProperties>
</file>